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D79A6" w:rsidRPr="00F57F39" w:rsidRDefault="008075EF" w:rsidP="00C20E48">
      <w:pPr>
        <w:rPr>
          <w:rFonts w:ascii="Arial" w:eastAsia="Times New Roman" w:hAnsi="Arial" w:cs="Arial"/>
          <w:color w:val="333333"/>
          <w:sz w:val="20"/>
          <w:szCs w:val="20"/>
          <w:lang w:eastAsia="en-NZ"/>
        </w:rPr>
      </w:pPr>
      <w:r w:rsidRPr="008075EF">
        <w:rPr>
          <w:rFonts w:ascii="Arial" w:eastAsia="Times New Roman" w:hAnsi="Arial" w:cs="Times New Roman"/>
          <w:b/>
          <w:noProof/>
          <w:sz w:val="20"/>
          <w:szCs w:val="20"/>
          <w:lang w:eastAsia="en-NZ"/>
        </w:rPr>
        <w:pict>
          <v:shapetype id="_x0000_t202" coordsize="21600,21600" o:spt="202" path="m0,0l0,21600,21600,21600,21600,0xe">
            <v:stroke joinstyle="miter"/>
            <v:path gradientshapeok="t" o:connecttype="rect"/>
          </v:shapetype>
          <v:shape id="Text Box 4" o:spid="_x0000_s1026" type="#_x0000_t202" style="position:absolute;margin-left:-9pt;margin-top:-15.35pt;width:2in;height:90pt;z-index:251658240;visibility:visible;mso-wrap-edited:f;mso-wrap-distance-left:9pt;mso-wrap-distance-top:0;mso-wrap-distance-right:9pt;mso-wrap-distance-bottom:0;mso-position-horizontal:absolute;mso-position-horizontal-relative:text;mso-position-vertical:absolute;mso-position-vertical-relative:text;mso-width-relative:page;mso-height-relative:pag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" filled="f" stroked="f">
            <v:textbox inset=",7.2pt,,7.2pt">
              <w:txbxContent>
                <w:p w:rsidR="00B46F60" w:rsidRDefault="00B46F60">
                  <w:r>
                    <w:rPr>
                      <w:noProof/>
                      <w:lang w:val="en-US"/>
                    </w:rPr>
                    <w:drawing>
                      <wp:inline distT="0" distB="0" distL="0" distR="0">
                        <wp:extent cx="1600412" cy="990254"/>
                        <wp:effectExtent l="25400" t="0" r="0" b="0"/>
                        <wp:docPr id="7" name="Picture 6" descr="LESS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SSON2.jpg"/>
                                <pic:cNvPicPr/>
                              </pic:nvPicPr>
                              <pic:blipFill>
                                <a:blip r:embed="rId7"/>
                                <a:stretch>
                                  <a:fillRect/>
                                </a:stretch>
                              </pic:blipFill>
                              <pic:spPr>
                                <a:xfrm>
                                  <a:off x="0" y="0"/>
                                  <a:ext cx="1600458" cy="990283"/>
                                </a:xfrm>
                                <a:prstGeom prst="rect">
                                  <a:avLst/>
                                </a:prstGeom>
                              </pic:spPr>
                            </pic:pic>
                          </a:graphicData>
                        </a:graphic>
                      </wp:inline>
                    </w:drawing>
                  </w:r>
                  <w:r>
                    <w:tab/>
                  </w:r>
                </w:p>
                <w:p w:rsidR="00B46F60" w:rsidRDefault="00B46F60"/>
              </w:txbxContent>
            </v:textbox>
            <w10:wrap type="tight"/>
          </v:shape>
        </w:pict>
      </w:r>
      <w:r w:rsidR="00744531" w:rsidRPr="00C20E48">
        <w:rPr>
          <w:rFonts w:ascii="Arial" w:eastAsia="Times New Roman" w:hAnsi="Arial" w:cs="Times New Roman"/>
          <w:b/>
          <w:sz w:val="20"/>
          <w:szCs w:val="20"/>
          <w:lang w:eastAsia="en-NZ"/>
        </w:rPr>
        <w:t>Living Blue:</w:t>
      </w:r>
      <w:r w:rsidR="00DD79A6" w:rsidRPr="00C20E48">
        <w:rPr>
          <w:rFonts w:ascii="Arial" w:eastAsia="Times New Roman" w:hAnsi="Arial" w:cs="Times New Roman"/>
          <w:b/>
          <w:sz w:val="20"/>
          <w:szCs w:val="20"/>
          <w:lang w:eastAsia="en-NZ"/>
        </w:rPr>
        <w:t xml:space="preserve"> Marine Reserves</w:t>
      </w:r>
      <w:r w:rsidR="00C20E48">
        <w:rPr>
          <w:rFonts w:ascii="Arial" w:eastAsia="Times New Roman" w:hAnsi="Arial" w:cs="Times New Roman"/>
          <w:sz w:val="20"/>
          <w:szCs w:val="20"/>
          <w:lang w:eastAsia="en-NZ"/>
        </w:rPr>
        <w:br/>
      </w:r>
      <w:r w:rsidR="00B46F60">
        <w:rPr>
          <w:rFonts w:ascii="Arial" w:eastAsia="Times New Roman" w:hAnsi="Arial" w:cs="Arial"/>
          <w:color w:val="333333"/>
          <w:sz w:val="20"/>
          <w:szCs w:val="20"/>
          <w:lang w:eastAsia="en-NZ"/>
        </w:rPr>
        <w:t>Marine Consequences Wheel</w:t>
      </w:r>
    </w:p>
    <w:p w:rsidR="00A679CB" w:rsidRPr="00C20E48" w:rsidRDefault="00CA2FC0" w:rsidP="00A679CB">
      <w:pPr>
        <w:spacing w:after="0" w:line="240" w:lineRule="auto"/>
        <w:rPr>
          <w:rFonts w:ascii="Arial" w:eastAsia="Times New Roman" w:hAnsi="Arial" w:cs="Times New Roman"/>
          <w:sz w:val="20"/>
          <w:szCs w:val="20"/>
          <w:lang w:eastAsia="en-NZ"/>
        </w:rPr>
      </w:pPr>
      <w:r>
        <w:rPr>
          <w:rFonts w:ascii="Arial" w:eastAsia="Times New Roman" w:hAnsi="Arial" w:cs="Times New Roman"/>
          <w:sz w:val="20"/>
          <w:szCs w:val="20"/>
          <w:lang w:eastAsia="en-NZ"/>
        </w:rPr>
        <w:t xml:space="preserve"> </w:t>
      </w:r>
    </w:p>
    <w:p w:rsidR="00DD79A6" w:rsidRPr="00BB3188" w:rsidRDefault="00DD79A6" w:rsidP="00BB3188">
      <w:pPr>
        <w:spacing w:after="0" w:line="240" w:lineRule="auto"/>
        <w:rPr>
          <w:rFonts w:ascii="Arial" w:eastAsia="Times New Roman" w:hAnsi="Arial" w:cs="Times New Roman"/>
          <w:sz w:val="20"/>
          <w:szCs w:val="20"/>
          <w:lang w:eastAsia="en-NZ"/>
        </w:rPr>
        <w:sectPr w:rsidR="00DD79A6" w:rsidRPr="00BB3188">
          <w:headerReference w:type="even" r:id="rId8"/>
          <w:headerReference w:type="default" r:id="rId9"/>
          <w:footerReference w:type="even" r:id="rId10"/>
          <w:footerReference w:type="default" r:id="rId11"/>
          <w:headerReference w:type="first" r:id="rId12"/>
          <w:footerReference w:type="first" r:id="rId13"/>
          <w:type w:val="continuous"/>
          <w:pgSz w:w="11906" w:h="16838"/>
          <w:pgMar w:top="851" w:right="851" w:bottom="851" w:left="851" w:header="709" w:footer="709" w:gutter="0"/>
          <w:cols w:space="708"/>
          <w:docGrid w:linePitch="360"/>
        </w:sectPr>
      </w:pPr>
    </w:p>
    <w:p w:rsidR="00BB3188" w:rsidRDefault="00BB3188" w:rsidP="00DD79A6">
      <w:pPr>
        <w:spacing w:after="0" w:line="240" w:lineRule="auto"/>
        <w:rPr>
          <w:rFonts w:ascii="Arial" w:eastAsia="Times New Roman" w:hAnsi="Arial" w:cs="Times New Roman"/>
          <w:sz w:val="20"/>
          <w:szCs w:val="20"/>
          <w:lang w:eastAsia="en-NZ"/>
        </w:rPr>
      </w:pPr>
    </w:p>
    <w:p w:rsidR="00BB3188" w:rsidRDefault="00BB3188" w:rsidP="00DD79A6">
      <w:pPr>
        <w:spacing w:after="0" w:line="240" w:lineRule="auto"/>
        <w:rPr>
          <w:rFonts w:ascii="Arial" w:eastAsia="Times New Roman" w:hAnsi="Arial" w:cs="Times New Roman"/>
          <w:sz w:val="20"/>
          <w:szCs w:val="20"/>
          <w:lang w:eastAsia="en-NZ"/>
        </w:rPr>
      </w:pPr>
    </w:p>
    <w:p w:rsidR="00EC6BA2" w:rsidRDefault="00EC6BA2" w:rsidP="00DD79A6">
      <w:pPr>
        <w:spacing w:after="0" w:line="240" w:lineRule="auto"/>
        <w:rPr>
          <w:rFonts w:ascii="Arial" w:eastAsia="Times New Roman" w:hAnsi="Arial" w:cs="Times New Roman"/>
          <w:sz w:val="20"/>
          <w:szCs w:val="20"/>
          <w:lang w:eastAsia="en-NZ"/>
        </w:rPr>
      </w:pPr>
    </w:p>
    <w:p w:rsidR="00B46F60" w:rsidRDefault="00B46F60" w:rsidP="00EC6BA2">
      <w:pPr>
        <w:spacing w:after="0" w:line="240" w:lineRule="auto"/>
        <w:rPr>
          <w:rFonts w:ascii="Arial" w:eastAsia="Times New Roman" w:hAnsi="Arial" w:cs="Times New Roman"/>
          <w:b/>
          <w:sz w:val="20"/>
          <w:szCs w:val="20"/>
          <w:lang w:eastAsia="en-NZ"/>
        </w:rPr>
      </w:pPr>
    </w:p>
    <w:tbl>
      <w:tblPr>
        <w:tblStyle w:val="TableGrid"/>
        <w:tblW w:w="0" w:type="auto"/>
        <w:tblLook w:val="00BF"/>
      </w:tblPr>
      <w:tblGrid>
        <w:gridCol w:w="10420"/>
      </w:tblGrid>
      <w:tr w:rsidR="00B46F60">
        <w:tc>
          <w:tcPr>
            <w:tcW w:w="10420" w:type="dxa"/>
          </w:tcPr>
          <w:p w:rsidR="00B46F60" w:rsidRDefault="00B46F60" w:rsidP="00B46F60">
            <w:pPr>
              <w:rPr>
                <w:rFonts w:ascii="Arial" w:hAnsi="Arial"/>
                <w:b/>
              </w:rPr>
            </w:pPr>
          </w:p>
          <w:p w:rsidR="00B46F60" w:rsidRPr="00B46F60" w:rsidRDefault="00B46F60" w:rsidP="00B46F60">
            <w:pPr>
              <w:rPr>
                <w:rFonts w:ascii="Arial" w:hAnsi="Arial"/>
                <w:b/>
              </w:rPr>
            </w:pPr>
            <w:r w:rsidRPr="00B46F60">
              <w:rPr>
                <w:rFonts w:ascii="Arial" w:hAnsi="Arial"/>
                <w:b/>
              </w:rPr>
              <w:t>Aim of the Game</w:t>
            </w:r>
          </w:p>
          <w:p w:rsidR="00B46F60" w:rsidRPr="00B46F60" w:rsidRDefault="00B46F60" w:rsidP="00B46F60">
            <w:pPr>
              <w:rPr>
                <w:rFonts w:ascii="Arial" w:hAnsi="Arial"/>
              </w:rPr>
            </w:pPr>
            <w:r w:rsidRPr="00B46F60">
              <w:rPr>
                <w:rFonts w:ascii="Arial" w:hAnsi="Arial"/>
              </w:rPr>
              <w:t>Learn about what happens in a marine environment when various positive and negative actions have positive and negative consequences.</w:t>
            </w:r>
          </w:p>
          <w:p w:rsidR="00B46F60" w:rsidRDefault="00B46F60" w:rsidP="00EC6BA2">
            <w:pPr>
              <w:rPr>
                <w:rFonts w:ascii="Arial" w:hAnsi="Arial"/>
                <w:b/>
              </w:rPr>
            </w:pPr>
          </w:p>
        </w:tc>
      </w:tr>
      <w:tr w:rsidR="00B46F60">
        <w:tc>
          <w:tcPr>
            <w:tcW w:w="10420" w:type="dxa"/>
          </w:tcPr>
          <w:p w:rsidR="00B46F60" w:rsidRDefault="00B46F60" w:rsidP="00B46F60">
            <w:pPr>
              <w:rPr>
                <w:rFonts w:ascii="Arial" w:hAnsi="Arial"/>
              </w:rPr>
            </w:pPr>
          </w:p>
          <w:p w:rsidR="00B46F60" w:rsidRPr="00B46F60" w:rsidRDefault="00B46F60" w:rsidP="00B46F60">
            <w:pPr>
              <w:rPr>
                <w:rFonts w:ascii="Arial" w:hAnsi="Arial"/>
                <w:b/>
              </w:rPr>
            </w:pPr>
            <w:r w:rsidRPr="00B46F60">
              <w:rPr>
                <w:rFonts w:ascii="Arial" w:hAnsi="Arial"/>
                <w:b/>
              </w:rPr>
              <w:t xml:space="preserve">Resources </w:t>
            </w:r>
          </w:p>
          <w:p w:rsidR="00B46F60" w:rsidRPr="00B46F60" w:rsidRDefault="00B46F60" w:rsidP="00B46F60">
            <w:pPr>
              <w:rPr>
                <w:rFonts w:ascii="Arial" w:hAnsi="Arial"/>
              </w:rPr>
            </w:pPr>
            <w:r w:rsidRPr="00B46F60">
              <w:rPr>
                <w:rFonts w:ascii="Arial" w:hAnsi="Arial"/>
              </w:rPr>
              <w:t>Consequences wheel template</w:t>
            </w:r>
          </w:p>
          <w:p w:rsidR="00B46F60" w:rsidRPr="00B46F60" w:rsidRDefault="00B46F60" w:rsidP="00B46F60">
            <w:pPr>
              <w:rPr>
                <w:rFonts w:ascii="Arial" w:hAnsi="Arial"/>
              </w:rPr>
            </w:pPr>
            <w:r w:rsidRPr="00B46F60">
              <w:rPr>
                <w:rFonts w:ascii="Arial" w:hAnsi="Arial"/>
              </w:rPr>
              <w:t>Pencils</w:t>
            </w:r>
          </w:p>
          <w:p w:rsidR="00B46F60" w:rsidRDefault="00B46F60" w:rsidP="00EC6BA2">
            <w:pPr>
              <w:rPr>
                <w:rFonts w:ascii="Arial" w:hAnsi="Arial"/>
                <w:b/>
              </w:rPr>
            </w:pPr>
          </w:p>
        </w:tc>
      </w:tr>
      <w:tr w:rsidR="00B46F60">
        <w:tc>
          <w:tcPr>
            <w:tcW w:w="10420" w:type="dxa"/>
          </w:tcPr>
          <w:p w:rsidR="00B46F60" w:rsidRDefault="00B46F60" w:rsidP="00EC6BA2">
            <w:pPr>
              <w:rPr>
                <w:rFonts w:ascii="Arial" w:hAnsi="Arial"/>
                <w:b/>
              </w:rPr>
            </w:pPr>
          </w:p>
          <w:p w:rsidR="00B46F60" w:rsidRPr="00B46F60" w:rsidRDefault="00B46F60" w:rsidP="00B46F60">
            <w:pPr>
              <w:rPr>
                <w:rFonts w:ascii="Arial" w:hAnsi="Arial"/>
                <w:b/>
              </w:rPr>
            </w:pPr>
            <w:r w:rsidRPr="00B46F60">
              <w:rPr>
                <w:rFonts w:ascii="Arial" w:hAnsi="Arial"/>
                <w:b/>
              </w:rPr>
              <w:t>How many can play?</w:t>
            </w:r>
          </w:p>
          <w:p w:rsidR="00B46F60" w:rsidRPr="00B46F60" w:rsidRDefault="00B46F60" w:rsidP="00B46F60">
            <w:pPr>
              <w:rPr>
                <w:rFonts w:ascii="Arial" w:hAnsi="Arial"/>
              </w:rPr>
            </w:pPr>
            <w:r w:rsidRPr="00B46F60">
              <w:rPr>
                <w:rFonts w:ascii="Arial" w:hAnsi="Arial"/>
              </w:rPr>
              <w:t xml:space="preserve">As many as you like. </w:t>
            </w:r>
          </w:p>
          <w:p w:rsidR="00B46F60" w:rsidRDefault="00B46F60" w:rsidP="00EC6BA2">
            <w:pPr>
              <w:rPr>
                <w:rFonts w:ascii="Arial" w:hAnsi="Arial"/>
                <w:b/>
              </w:rPr>
            </w:pPr>
          </w:p>
        </w:tc>
      </w:tr>
      <w:tr w:rsidR="00B46F60">
        <w:tc>
          <w:tcPr>
            <w:tcW w:w="10420" w:type="dxa"/>
          </w:tcPr>
          <w:p w:rsidR="00B46F60" w:rsidRDefault="00B46F60" w:rsidP="00EC6BA2">
            <w:pPr>
              <w:rPr>
                <w:rFonts w:ascii="Arial" w:hAnsi="Arial"/>
                <w:b/>
              </w:rPr>
            </w:pPr>
          </w:p>
          <w:p w:rsidR="00B46F60" w:rsidRPr="00B46F60" w:rsidRDefault="00B46F60" w:rsidP="00B46F60">
            <w:pPr>
              <w:rPr>
                <w:rFonts w:ascii="Arial" w:hAnsi="Arial"/>
                <w:b/>
              </w:rPr>
            </w:pPr>
            <w:r w:rsidRPr="00B46F60">
              <w:rPr>
                <w:rFonts w:ascii="Arial" w:hAnsi="Arial"/>
                <w:b/>
              </w:rPr>
              <w:t>Rules</w:t>
            </w:r>
          </w:p>
          <w:p w:rsidR="00B46F60" w:rsidRPr="00B46F60" w:rsidRDefault="00B46F60" w:rsidP="00B46F60">
            <w:pPr>
              <w:pStyle w:val="ListParagraph"/>
              <w:numPr>
                <w:ilvl w:val="0"/>
                <w:numId w:val="25"/>
              </w:numPr>
              <w:rPr>
                <w:rFonts w:ascii="Arial" w:hAnsi="Arial"/>
              </w:rPr>
            </w:pPr>
            <w:r w:rsidRPr="00B46F60">
              <w:rPr>
                <w:rFonts w:ascii="Arial" w:hAnsi="Arial"/>
              </w:rPr>
              <w:t xml:space="preserve">Each student has a consequence wheel template sheet. </w:t>
            </w:r>
          </w:p>
          <w:p w:rsidR="00B46F60" w:rsidRPr="00B46F60" w:rsidRDefault="00B46F60" w:rsidP="00B46F60">
            <w:pPr>
              <w:pStyle w:val="ListParagraph"/>
              <w:numPr>
                <w:ilvl w:val="0"/>
                <w:numId w:val="25"/>
              </w:numPr>
              <w:rPr>
                <w:rFonts w:ascii="Arial" w:hAnsi="Arial"/>
              </w:rPr>
            </w:pPr>
            <w:r w:rsidRPr="00B46F60">
              <w:rPr>
                <w:rFonts w:ascii="Arial" w:hAnsi="Arial"/>
              </w:rPr>
              <w:t>They write an action in the centre of the wheel, then the consequences of this action in the adjacent two spaces. The top of the wheel could be limited to positive consequences; the bottom to negative consequences.</w:t>
            </w:r>
          </w:p>
          <w:p w:rsidR="00B46F60" w:rsidRPr="00B46F60" w:rsidRDefault="00B46F60" w:rsidP="00B46F60">
            <w:pPr>
              <w:pStyle w:val="ListParagraph"/>
              <w:numPr>
                <w:ilvl w:val="0"/>
                <w:numId w:val="25"/>
              </w:numPr>
              <w:rPr>
                <w:rFonts w:ascii="Arial" w:hAnsi="Arial"/>
              </w:rPr>
            </w:pPr>
            <w:r w:rsidRPr="00B46F60">
              <w:rPr>
                <w:rFonts w:ascii="Arial" w:hAnsi="Arial"/>
              </w:rPr>
              <w:t>Consequences arising from these two go into the next four spaces and so on until the wheel is complete. More layers can be added to the wheel as needed.</w:t>
            </w:r>
          </w:p>
          <w:p w:rsidR="00B46F60" w:rsidRPr="00B46F60" w:rsidRDefault="00B46F60" w:rsidP="00B46F60">
            <w:pPr>
              <w:pStyle w:val="ListParagraph"/>
              <w:numPr>
                <w:ilvl w:val="0"/>
                <w:numId w:val="25"/>
              </w:numPr>
              <w:rPr>
                <w:rFonts w:ascii="Arial" w:hAnsi="Arial"/>
              </w:rPr>
            </w:pPr>
            <w:r w:rsidRPr="00B46F60">
              <w:rPr>
                <w:rFonts w:ascii="Arial" w:hAnsi="Arial"/>
              </w:rPr>
              <w:t>Each consequence can lead to a positive and a negative consequence.</w:t>
            </w:r>
          </w:p>
          <w:p w:rsidR="00E75089" w:rsidRDefault="00E75089" w:rsidP="00B46F60">
            <w:pPr>
              <w:rPr>
                <w:rFonts w:ascii="Arial" w:hAnsi="Arial"/>
              </w:rPr>
            </w:pPr>
          </w:p>
          <w:p w:rsidR="00B46F60" w:rsidRPr="00B46F60" w:rsidRDefault="00B46F60" w:rsidP="00B46F60">
            <w:pPr>
              <w:rPr>
                <w:rFonts w:ascii="Arial" w:hAnsi="Arial"/>
              </w:rPr>
            </w:pPr>
            <w:r w:rsidRPr="00B46F60">
              <w:rPr>
                <w:rFonts w:ascii="Arial" w:hAnsi="Arial"/>
              </w:rPr>
              <w:t>Example</w:t>
            </w:r>
          </w:p>
          <w:p w:rsidR="00B46F60" w:rsidRPr="00B46F60" w:rsidRDefault="00B46F60" w:rsidP="00B46F60">
            <w:pPr>
              <w:rPr>
                <w:rFonts w:ascii="Arial" w:hAnsi="Arial"/>
              </w:rPr>
            </w:pPr>
          </w:p>
          <w:p w:rsidR="00B46F60" w:rsidRPr="00B46F60" w:rsidRDefault="00B46F60" w:rsidP="00B46F60">
            <w:pPr>
              <w:rPr>
                <w:rFonts w:ascii="Arial" w:hAnsi="Arial"/>
              </w:rPr>
            </w:pPr>
            <w:r w:rsidRPr="00B46F60">
              <w:rPr>
                <w:rFonts w:ascii="Arial" w:hAnsi="Arial"/>
              </w:rPr>
              <w:t xml:space="preserve">If the centre is filled in with the action – “A marine reserve will be created including Deep Water </w:t>
            </w:r>
          </w:p>
          <w:p w:rsidR="00B46F60" w:rsidRPr="00B46F60" w:rsidRDefault="00B46F60" w:rsidP="00B46F60">
            <w:pPr>
              <w:rPr>
                <w:rFonts w:ascii="Arial" w:hAnsi="Arial"/>
              </w:rPr>
            </w:pPr>
            <w:r w:rsidRPr="00B46F60">
              <w:rPr>
                <w:rFonts w:ascii="Arial" w:hAnsi="Arial"/>
              </w:rPr>
              <w:t>Cove, the northern part of Urupukapuka Island, Waewaetoria and Okahu Islands”, the consequences would be both positive and negative. For example:</w:t>
            </w:r>
          </w:p>
          <w:p w:rsidR="00B46F60" w:rsidRPr="00B46F60" w:rsidRDefault="00B46F60" w:rsidP="00B46F60">
            <w:pPr>
              <w:rPr>
                <w:rFonts w:ascii="Arial" w:hAnsi="Arial"/>
              </w:rPr>
            </w:pPr>
          </w:p>
          <w:p w:rsidR="00B46F60" w:rsidRPr="00E75089" w:rsidRDefault="00B46F60" w:rsidP="00E75089">
            <w:pPr>
              <w:pStyle w:val="ListParagraph"/>
              <w:numPr>
                <w:ilvl w:val="0"/>
                <w:numId w:val="26"/>
              </w:numPr>
              <w:rPr>
                <w:rFonts w:ascii="Arial" w:hAnsi="Arial"/>
              </w:rPr>
            </w:pPr>
            <w:r w:rsidRPr="00E75089">
              <w:rPr>
                <w:rFonts w:ascii="Arial" w:hAnsi="Arial"/>
              </w:rPr>
              <w:t>Locals could not fish – the price of fish would rise – some families may go hungry</w:t>
            </w:r>
          </w:p>
          <w:p w:rsidR="00B46F60" w:rsidRPr="00E75089" w:rsidRDefault="00B46F60" w:rsidP="00E75089">
            <w:pPr>
              <w:pStyle w:val="ListParagraph"/>
              <w:numPr>
                <w:ilvl w:val="0"/>
                <w:numId w:val="26"/>
              </w:numPr>
              <w:rPr>
                <w:rFonts w:ascii="Arial" w:hAnsi="Arial"/>
              </w:rPr>
            </w:pPr>
            <w:r w:rsidRPr="00E75089">
              <w:rPr>
                <w:rFonts w:ascii="Arial" w:hAnsi="Arial"/>
              </w:rPr>
              <w:t>There would be more fish in the area – more tourists would stay in the Bay of Islands – accommodation, fishing, tourism and boating firms would employ more people.</w:t>
            </w:r>
          </w:p>
          <w:p w:rsidR="00B46F60" w:rsidRDefault="00B46F60" w:rsidP="00EC6BA2">
            <w:pPr>
              <w:rPr>
                <w:rFonts w:ascii="Arial" w:hAnsi="Arial"/>
                <w:b/>
              </w:rPr>
            </w:pPr>
          </w:p>
        </w:tc>
      </w:tr>
      <w:tr w:rsidR="00B46F60">
        <w:tc>
          <w:tcPr>
            <w:tcW w:w="10420" w:type="dxa"/>
          </w:tcPr>
          <w:p w:rsidR="00E75089" w:rsidRDefault="00E75089" w:rsidP="00E75089">
            <w:pPr>
              <w:rPr>
                <w:rFonts w:ascii="Arial" w:hAnsi="Arial"/>
              </w:rPr>
            </w:pPr>
          </w:p>
          <w:p w:rsidR="00E75089" w:rsidRPr="00E75089" w:rsidRDefault="00E75089" w:rsidP="00E75089">
            <w:pPr>
              <w:rPr>
                <w:rFonts w:ascii="Arial" w:hAnsi="Arial"/>
                <w:b/>
              </w:rPr>
            </w:pPr>
            <w:r w:rsidRPr="00E75089">
              <w:rPr>
                <w:rFonts w:ascii="Arial" w:hAnsi="Arial"/>
                <w:b/>
              </w:rPr>
              <w:t>Extension</w:t>
            </w:r>
          </w:p>
          <w:p w:rsidR="00E75089" w:rsidRPr="00B46F60" w:rsidRDefault="00E75089" w:rsidP="00E75089">
            <w:pPr>
              <w:rPr>
                <w:rFonts w:ascii="Arial" w:hAnsi="Arial"/>
              </w:rPr>
            </w:pPr>
            <w:r w:rsidRPr="00B46F60">
              <w:rPr>
                <w:rFonts w:ascii="Arial" w:hAnsi="Arial"/>
              </w:rPr>
              <w:t>Students can use their pro and con consequences to form basis of a debate on the issue.</w:t>
            </w:r>
          </w:p>
          <w:p w:rsidR="00B46F60" w:rsidRDefault="00B46F60" w:rsidP="00EC6BA2">
            <w:pPr>
              <w:rPr>
                <w:rFonts w:ascii="Arial" w:hAnsi="Arial"/>
                <w:b/>
              </w:rPr>
            </w:pPr>
          </w:p>
        </w:tc>
      </w:tr>
    </w:tbl>
    <w:p w:rsidR="00B46F60" w:rsidRDefault="00B46F60" w:rsidP="00EC6BA2">
      <w:pPr>
        <w:spacing w:after="0" w:line="240" w:lineRule="auto"/>
        <w:rPr>
          <w:rFonts w:ascii="Arial" w:eastAsia="Times New Roman" w:hAnsi="Arial" w:cs="Times New Roman"/>
          <w:b/>
          <w:sz w:val="20"/>
          <w:szCs w:val="20"/>
          <w:lang w:eastAsia="en-NZ"/>
        </w:rPr>
      </w:pPr>
    </w:p>
    <w:p w:rsidR="00E75089" w:rsidRDefault="00E75089">
      <w:pPr>
        <w:rPr>
          <w:rFonts w:ascii="Arial" w:hAnsi="Arial"/>
          <w:sz w:val="20"/>
        </w:rPr>
      </w:pPr>
    </w:p>
    <w:p w:rsidR="00E75089" w:rsidRDefault="00E75089">
      <w:pPr>
        <w:rPr>
          <w:rFonts w:ascii="Arial" w:hAnsi="Arial"/>
          <w:sz w:val="20"/>
        </w:rPr>
      </w:pPr>
      <w:r>
        <w:rPr>
          <w:rFonts w:ascii="Arial" w:hAnsi="Arial"/>
          <w:sz w:val="20"/>
        </w:rPr>
        <w:br w:type="page"/>
      </w:r>
    </w:p>
    <w:p w:rsidR="00E75089" w:rsidRDefault="00E75089">
      <w:pPr>
        <w:rPr>
          <w:rFonts w:ascii="Arial" w:hAnsi="Arial"/>
          <w:sz w:val="20"/>
        </w:rPr>
      </w:pPr>
    </w:p>
    <w:p w:rsidR="00E75089" w:rsidRDefault="00E75089">
      <w:pPr>
        <w:rPr>
          <w:rFonts w:ascii="Arial" w:hAnsi="Arial"/>
          <w:sz w:val="20"/>
        </w:rPr>
      </w:pPr>
    </w:p>
    <w:p w:rsidR="00E75089" w:rsidRDefault="00E75089">
      <w:pPr>
        <w:rPr>
          <w:rFonts w:ascii="Arial" w:hAnsi="Arial"/>
          <w:sz w:val="20"/>
        </w:rPr>
      </w:pPr>
    </w:p>
    <w:p w:rsidR="00E75089" w:rsidRDefault="00E75089" w:rsidP="00E75089">
      <w:pPr>
        <w:jc w:val="center"/>
        <w:rPr>
          <w:rFonts w:ascii="Arial" w:hAnsi="Arial"/>
          <w:sz w:val="20"/>
        </w:rPr>
      </w:pPr>
    </w:p>
    <w:p w:rsidR="00E75089" w:rsidRDefault="00E75089" w:rsidP="00E75089">
      <w:pPr>
        <w:jc w:val="center"/>
        <w:rPr>
          <w:rFonts w:ascii="Arial" w:hAnsi="Arial"/>
          <w:sz w:val="20"/>
        </w:rPr>
      </w:pPr>
    </w:p>
    <w:p w:rsidR="00E75089" w:rsidRDefault="00E75089" w:rsidP="00E75089">
      <w:pPr>
        <w:jc w:val="center"/>
        <w:rPr>
          <w:rFonts w:ascii="Arial" w:hAnsi="Arial"/>
          <w:sz w:val="20"/>
        </w:rPr>
      </w:pPr>
    </w:p>
    <w:p w:rsidR="004B6432" w:rsidRPr="00B46F60" w:rsidRDefault="008075EF" w:rsidP="00E75089">
      <w:pPr>
        <w:jc w:val="center"/>
        <w:rPr>
          <w:rFonts w:ascii="Arial" w:hAnsi="Arial"/>
          <w:sz w:val="20"/>
        </w:rPr>
      </w:pPr>
      <w:r w:rsidRPr="008075EF">
        <w:rPr>
          <w:rFonts w:ascii="Tahoma" w:hAnsi="Tahoma" w:cs="Tahoma"/>
          <w:sz w:val="20"/>
          <w:szCs w:val="20"/>
        </w:rPr>
      </w:r>
      <w:r w:rsidRPr="008075EF">
        <w:rPr>
          <w:rFonts w:ascii="Tahoma" w:hAnsi="Tahoma" w:cs="Tahoma"/>
          <w:sz w:val="20"/>
          <w:szCs w:val="20"/>
        </w:rPr>
        <w:pict>
          <v:group id="_x0000_s1030" style="width:475.45pt;height:477pt;mso-position-horizontal-relative:char;mso-position-vertical-relative:line" coordorigin="2611,785" coordsize="7882,790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2611;top:785;width:7882;height:7908" o:preferrelative="f">
              <v:fill o:detectmouseclick="t"/>
              <v:path o:extrusionok="t" o:connecttype="none"/>
              <o:lock v:ext="edit" text="t"/>
            </v:shape>
            <v:oval id="_x0000_s1032" style="position:absolute;left:2772;top:792;width:7560;height:7740" filled="f"/>
            <v:oval id="_x0000_s1033" style="position:absolute;left:3672;top:1512;width:5958;height:6210" filled="f"/>
            <v:oval id="_x0000_s1034" style="position:absolute;left:4572;top:2592;width:3798;height:3690" filled="f"/>
            <v:line id="_x0000_s1035" style="position:absolute" from="6552,792" to="6553,2592"/>
            <v:line id="_x0000_s1036" style="position:absolute" from="6552,6192" to="6553,8532"/>
            <v:oval id="_x0000_s1037" style="position:absolute;left:5652;top:3492;width:1620;height:1620" filled="f"/>
            <v:line id="_x0000_s1038" style="position:absolute" from="2772,4572" to="5652,4573"/>
            <v:line id="_x0000_s1039" style="position:absolute" from="7272,4392" to="10332,4393"/>
            <v:line id="_x0000_s1040" style="position:absolute;flip:y" from="3492,6372" to="4212,6912"/>
            <v:line id="_x0000_s1041" style="position:absolute;flip:y" from="8712,1872" to="9252,2412"/>
            <v:line id="_x0000_s1042" style="position:absolute;flip:x y" from="4032,1872" to="4572,2412"/>
            <v:line id="_x0000_s1043" style="position:absolute" from="8892,6732" to="9432,7092"/>
            <w10:wrap type="none"/>
            <w10:anchorlock/>
          </v:group>
        </w:pict>
      </w:r>
    </w:p>
    <w:sectPr w:rsidR="004B6432" w:rsidRPr="00B46F60" w:rsidSect="00843E87">
      <w:type w:val="continuous"/>
      <w:pgSz w:w="11906" w:h="16838"/>
      <w:pgMar w:top="851" w:right="851" w:bottom="851" w:left="851" w:header="709" w:footer="709"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F60" w:rsidRDefault="00B46F60">
      <w:pPr>
        <w:spacing w:after="0" w:line="240" w:lineRule="auto"/>
      </w:pPr>
      <w:r>
        <w:separator/>
      </w:r>
    </w:p>
  </w:endnote>
  <w:endnote w:type="continuationSeparator" w:id="0">
    <w:p w:rsidR="00B46F60" w:rsidRDefault="00B46F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F60" w:rsidRDefault="00B46F60">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F60" w:rsidRPr="00494906" w:rsidRDefault="00B46F60" w:rsidP="0049490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F60" w:rsidRDefault="00B46F60">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F60" w:rsidRDefault="00B46F60">
      <w:pPr>
        <w:spacing w:after="0" w:line="240" w:lineRule="auto"/>
      </w:pPr>
      <w:r>
        <w:separator/>
      </w:r>
    </w:p>
  </w:footnote>
  <w:footnote w:type="continuationSeparator" w:id="0">
    <w:p w:rsidR="00B46F60" w:rsidRDefault="00B46F60">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F60" w:rsidRDefault="00D81DDA">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ff-background.jpg"/>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F60" w:rsidRPr="00494906" w:rsidRDefault="00D81DDA" w:rsidP="00494906">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ff-background.jpg"/>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F60" w:rsidRDefault="00D81DDA">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ff-background.jpg"/>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7B816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77C48E2"/>
    <w:lvl w:ilvl="0">
      <w:start w:val="1"/>
      <w:numFmt w:val="decimal"/>
      <w:lvlText w:val="%1."/>
      <w:lvlJc w:val="left"/>
      <w:pPr>
        <w:tabs>
          <w:tab w:val="num" w:pos="1492"/>
        </w:tabs>
        <w:ind w:left="1492" w:hanging="360"/>
      </w:pPr>
    </w:lvl>
  </w:abstractNum>
  <w:abstractNum w:abstractNumId="2">
    <w:nsid w:val="FFFFFF7D"/>
    <w:multiLevelType w:val="singleLevel"/>
    <w:tmpl w:val="92624426"/>
    <w:lvl w:ilvl="0">
      <w:start w:val="1"/>
      <w:numFmt w:val="decimal"/>
      <w:lvlText w:val="%1."/>
      <w:lvlJc w:val="left"/>
      <w:pPr>
        <w:tabs>
          <w:tab w:val="num" w:pos="1209"/>
        </w:tabs>
        <w:ind w:left="1209" w:hanging="360"/>
      </w:pPr>
    </w:lvl>
  </w:abstractNum>
  <w:abstractNum w:abstractNumId="3">
    <w:nsid w:val="FFFFFF7E"/>
    <w:multiLevelType w:val="singleLevel"/>
    <w:tmpl w:val="0DA23DB6"/>
    <w:lvl w:ilvl="0">
      <w:start w:val="1"/>
      <w:numFmt w:val="decimal"/>
      <w:lvlText w:val="%1."/>
      <w:lvlJc w:val="left"/>
      <w:pPr>
        <w:tabs>
          <w:tab w:val="num" w:pos="926"/>
        </w:tabs>
        <w:ind w:left="926" w:hanging="360"/>
      </w:pPr>
    </w:lvl>
  </w:abstractNum>
  <w:abstractNum w:abstractNumId="4">
    <w:nsid w:val="FFFFFF7F"/>
    <w:multiLevelType w:val="singleLevel"/>
    <w:tmpl w:val="BF0EEFF2"/>
    <w:lvl w:ilvl="0">
      <w:start w:val="1"/>
      <w:numFmt w:val="decimal"/>
      <w:lvlText w:val="%1."/>
      <w:lvlJc w:val="left"/>
      <w:pPr>
        <w:tabs>
          <w:tab w:val="num" w:pos="643"/>
        </w:tabs>
        <w:ind w:left="643" w:hanging="360"/>
      </w:pPr>
    </w:lvl>
  </w:abstractNum>
  <w:abstractNum w:abstractNumId="5">
    <w:nsid w:val="FFFFFF80"/>
    <w:multiLevelType w:val="singleLevel"/>
    <w:tmpl w:val="3130803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B546EB1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DBF4A64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71CF534"/>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EE68D06"/>
    <w:lvl w:ilvl="0">
      <w:start w:val="1"/>
      <w:numFmt w:val="decimal"/>
      <w:lvlText w:val="%1."/>
      <w:lvlJc w:val="left"/>
      <w:pPr>
        <w:tabs>
          <w:tab w:val="num" w:pos="360"/>
        </w:tabs>
        <w:ind w:left="360" w:hanging="360"/>
      </w:pPr>
    </w:lvl>
  </w:abstractNum>
  <w:abstractNum w:abstractNumId="10">
    <w:nsid w:val="FFFFFF89"/>
    <w:multiLevelType w:val="singleLevel"/>
    <w:tmpl w:val="735E7B8E"/>
    <w:lvl w:ilvl="0">
      <w:start w:val="1"/>
      <w:numFmt w:val="bullet"/>
      <w:lvlText w:val=""/>
      <w:lvlJc w:val="left"/>
      <w:pPr>
        <w:tabs>
          <w:tab w:val="num" w:pos="360"/>
        </w:tabs>
        <w:ind w:left="360" w:hanging="360"/>
      </w:pPr>
      <w:rPr>
        <w:rFonts w:ascii="Symbol" w:hAnsi="Symbol" w:hint="default"/>
      </w:rPr>
    </w:lvl>
  </w:abstractNum>
  <w:abstractNum w:abstractNumId="11">
    <w:nsid w:val="08EB462C"/>
    <w:multiLevelType w:val="hybridMultilevel"/>
    <w:tmpl w:val="BD3EA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2C276E"/>
    <w:multiLevelType w:val="hybridMultilevel"/>
    <w:tmpl w:val="BD3EA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413E0D"/>
    <w:multiLevelType w:val="hybridMultilevel"/>
    <w:tmpl w:val="8DA67EB6"/>
    <w:lvl w:ilvl="0" w:tplc="6A1E661E">
      <w:start w:val="30"/>
      <w:numFmt w:val="bullet"/>
      <w:lvlText w:val="-"/>
      <w:lvlJc w:val="left"/>
      <w:pPr>
        <w:ind w:left="1080" w:hanging="72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BE16F8"/>
    <w:multiLevelType w:val="hybridMultilevel"/>
    <w:tmpl w:val="6BBC8252"/>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251791"/>
    <w:multiLevelType w:val="hybridMultilevel"/>
    <w:tmpl w:val="81B0B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D11309"/>
    <w:multiLevelType w:val="hybridMultilevel"/>
    <w:tmpl w:val="E1122B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4DB053E"/>
    <w:multiLevelType w:val="hybridMultilevel"/>
    <w:tmpl w:val="A0E4F4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00F5221"/>
    <w:multiLevelType w:val="hybridMultilevel"/>
    <w:tmpl w:val="F9BC6972"/>
    <w:lvl w:ilvl="0" w:tplc="6A1E661E">
      <w:start w:val="30"/>
      <w:numFmt w:val="bullet"/>
      <w:lvlText w:val="-"/>
      <w:lvlJc w:val="left"/>
      <w:pPr>
        <w:ind w:left="1080" w:hanging="72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912051"/>
    <w:multiLevelType w:val="hybridMultilevel"/>
    <w:tmpl w:val="DD409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A2687A"/>
    <w:multiLevelType w:val="hybridMultilevel"/>
    <w:tmpl w:val="0B285E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4EAD7B8E"/>
    <w:multiLevelType w:val="hybridMultilevel"/>
    <w:tmpl w:val="7FC8BD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050D59"/>
    <w:multiLevelType w:val="hybridMultilevel"/>
    <w:tmpl w:val="62E69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A97967"/>
    <w:multiLevelType w:val="hybridMultilevel"/>
    <w:tmpl w:val="7CBEE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67F44EA"/>
    <w:multiLevelType w:val="hybridMultilevel"/>
    <w:tmpl w:val="ECA89660"/>
    <w:lvl w:ilvl="0" w:tplc="6A1E661E">
      <w:start w:val="30"/>
      <w:numFmt w:val="bullet"/>
      <w:lvlText w:val="-"/>
      <w:lvlJc w:val="left"/>
      <w:pPr>
        <w:ind w:left="862" w:hanging="720"/>
      </w:pPr>
      <w:rPr>
        <w:rFonts w:ascii="Arial" w:eastAsia="Times New Roman" w:hAnsi="Arial" w:cs="Times New Roman"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5">
    <w:nsid w:val="7BF2457C"/>
    <w:multiLevelType w:val="hybridMultilevel"/>
    <w:tmpl w:val="D922B0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20"/>
  </w:num>
  <w:num w:numId="3">
    <w:abstractNumId w:val="15"/>
  </w:num>
  <w:num w:numId="4">
    <w:abstractNumId w:val="19"/>
  </w:num>
  <w:num w:numId="5">
    <w:abstractNumId w:val="22"/>
  </w:num>
  <w:num w:numId="6">
    <w:abstractNumId w:val="14"/>
  </w:num>
  <w:num w:numId="7">
    <w:abstractNumId w:val="12"/>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0"/>
  </w:num>
  <w:num w:numId="19">
    <w:abstractNumId w:val="11"/>
  </w:num>
  <w:num w:numId="20">
    <w:abstractNumId w:val="25"/>
  </w:num>
  <w:num w:numId="21">
    <w:abstractNumId w:val="23"/>
  </w:num>
  <w:num w:numId="22">
    <w:abstractNumId w:val="18"/>
  </w:num>
  <w:num w:numId="23">
    <w:abstractNumId w:val="24"/>
  </w:num>
  <w:num w:numId="24">
    <w:abstractNumId w:val="13"/>
  </w:num>
  <w:num w:numId="25">
    <w:abstractNumId w:val="17"/>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336"/>
  <w:displayBackgroundShape/>
  <w:proofState w:spelling="clean" w:grammar="clean"/>
  <w:doNotTrackMoves/>
  <w:defaultTabStop w:val="720"/>
  <w:characterSpacingControl w:val="doNotCompress"/>
  <w:hdrShapeDefaults>
    <o:shapedefaults v:ext="edit" spidmax="2073">
      <o:colormenu v:ext="edit" fillcolor="none"/>
    </o:shapedefaults>
    <o:shapelayout v:ext="edit">
      <o:idmap v:ext="edit" data="2"/>
    </o:shapelayout>
  </w:hdrShapeDefaults>
  <w:footnotePr>
    <w:footnote w:id="-1"/>
    <w:footnote w:id="0"/>
  </w:footnotePr>
  <w:endnotePr>
    <w:endnote w:id="-1"/>
    <w:endnote w:id="0"/>
  </w:endnotePr>
  <w:compat/>
  <w:rsids>
    <w:rsidRoot w:val="00DD79A6"/>
    <w:rsid w:val="00024BEF"/>
    <w:rsid w:val="000E4C23"/>
    <w:rsid w:val="000F3786"/>
    <w:rsid w:val="00124E7B"/>
    <w:rsid w:val="00154DEF"/>
    <w:rsid w:val="00173359"/>
    <w:rsid w:val="002F3F2A"/>
    <w:rsid w:val="0033472F"/>
    <w:rsid w:val="003446D5"/>
    <w:rsid w:val="003C225F"/>
    <w:rsid w:val="00494906"/>
    <w:rsid w:val="004B6432"/>
    <w:rsid w:val="00582F0D"/>
    <w:rsid w:val="00595720"/>
    <w:rsid w:val="00731D9F"/>
    <w:rsid w:val="00744531"/>
    <w:rsid w:val="00770FE4"/>
    <w:rsid w:val="007F1F78"/>
    <w:rsid w:val="008075EF"/>
    <w:rsid w:val="00824C2B"/>
    <w:rsid w:val="00843E87"/>
    <w:rsid w:val="009D1303"/>
    <w:rsid w:val="009F4930"/>
    <w:rsid w:val="00A679CB"/>
    <w:rsid w:val="00B46F60"/>
    <w:rsid w:val="00B508CA"/>
    <w:rsid w:val="00B9302C"/>
    <w:rsid w:val="00BB3188"/>
    <w:rsid w:val="00BC1CDC"/>
    <w:rsid w:val="00C108A4"/>
    <w:rsid w:val="00C20E48"/>
    <w:rsid w:val="00CA2FC0"/>
    <w:rsid w:val="00D053AC"/>
    <w:rsid w:val="00D16B97"/>
    <w:rsid w:val="00D75668"/>
    <w:rsid w:val="00D81DDA"/>
    <w:rsid w:val="00DD0029"/>
    <w:rsid w:val="00DD79A6"/>
    <w:rsid w:val="00E646E7"/>
    <w:rsid w:val="00E75089"/>
    <w:rsid w:val="00EB2D6A"/>
    <w:rsid w:val="00EC11BF"/>
    <w:rsid w:val="00EC6BA2"/>
    <w:rsid w:val="00EF6731"/>
    <w:rsid w:val="00F10C64"/>
    <w:rsid w:val="00F57F39"/>
    <w:rsid w:val="00F71C5D"/>
    <w:rsid w:val="00FC6170"/>
  </w:rsids>
  <m:mathPr>
    <m:mathFont m:val="Abadi MT Condensed Extra Bold"/>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73">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CD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DD79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79A6"/>
  </w:style>
  <w:style w:type="paragraph" w:styleId="Footer">
    <w:name w:val="footer"/>
    <w:basedOn w:val="Normal"/>
    <w:link w:val="FooterChar"/>
    <w:uiPriority w:val="99"/>
    <w:unhideWhenUsed/>
    <w:rsid w:val="00DD79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79A6"/>
  </w:style>
  <w:style w:type="table" w:styleId="TableGrid">
    <w:name w:val="Table Grid"/>
    <w:basedOn w:val="TableNormal"/>
    <w:uiPriority w:val="59"/>
    <w:rsid w:val="00DD79A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79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9A6"/>
    <w:rPr>
      <w:rFonts w:ascii="Tahoma" w:hAnsi="Tahoma" w:cs="Tahoma"/>
      <w:sz w:val="16"/>
      <w:szCs w:val="16"/>
    </w:rPr>
  </w:style>
  <w:style w:type="paragraph" w:styleId="ListParagraph">
    <w:name w:val="List Paragraph"/>
    <w:basedOn w:val="Normal"/>
    <w:uiPriority w:val="34"/>
    <w:qFormat/>
    <w:rsid w:val="00DD79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79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79A6"/>
  </w:style>
  <w:style w:type="paragraph" w:styleId="Footer">
    <w:name w:val="footer"/>
    <w:basedOn w:val="Normal"/>
    <w:link w:val="FooterChar"/>
    <w:uiPriority w:val="99"/>
    <w:unhideWhenUsed/>
    <w:rsid w:val="00DD79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79A6"/>
  </w:style>
  <w:style w:type="table" w:styleId="TableGrid">
    <w:name w:val="Table Grid"/>
    <w:basedOn w:val="TableNormal"/>
    <w:rsid w:val="00DD79A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79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9A6"/>
    <w:rPr>
      <w:rFonts w:ascii="Tahoma" w:hAnsi="Tahoma" w:cs="Tahoma"/>
      <w:sz w:val="16"/>
      <w:szCs w:val="16"/>
    </w:rPr>
  </w:style>
  <w:style w:type="paragraph" w:styleId="ListParagraph">
    <w:name w:val="List Paragraph"/>
    <w:basedOn w:val="Normal"/>
    <w:uiPriority w:val="34"/>
    <w:qFormat/>
    <w:rsid w:val="00DD79A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210</Words>
  <Characters>1198</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Kerikeri High School</Company>
  <LinksUpToDate>false</LinksUpToDate>
  <CharactersWithSpaces>1471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Dean Wright</cp:lastModifiedBy>
  <cp:revision>4</cp:revision>
  <cp:lastPrinted>2013-02-14T21:30:00Z</cp:lastPrinted>
  <dcterms:created xsi:type="dcterms:W3CDTF">2013-02-18T23:11:00Z</dcterms:created>
  <dcterms:modified xsi:type="dcterms:W3CDTF">2013-02-19T07:49:00Z</dcterms:modified>
</cp:coreProperties>
</file>